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10D8D" w14:textId="5DF64484" w:rsidR="00554736" w:rsidRDefault="00F22A8E" w:rsidP="00CC7921">
      <w:pPr>
        <w:spacing w:after="0"/>
        <w:jc w:val="center"/>
        <w:rPr>
          <w:b/>
          <w:bCs/>
          <w:sz w:val="32"/>
          <w:szCs w:val="32"/>
        </w:rPr>
      </w:pPr>
      <w:bookmarkStart w:id="0" w:name="_Hlk162270062"/>
      <w:r>
        <w:rPr>
          <w:b/>
          <w:bCs/>
          <w:sz w:val="32"/>
          <w:szCs w:val="32"/>
        </w:rPr>
        <w:t xml:space="preserve">CRONOPROGRAMMA </w:t>
      </w:r>
      <w:r w:rsidR="00040CE3">
        <w:rPr>
          <w:b/>
          <w:bCs/>
          <w:sz w:val="32"/>
          <w:szCs w:val="32"/>
        </w:rPr>
        <w:t>BANDI CICLO 40</w:t>
      </w:r>
    </w:p>
    <w:p w14:paraId="5AE0049C" w14:textId="160E9135" w:rsidR="00CC7921" w:rsidRDefault="00CC7921" w:rsidP="00CB470A">
      <w:pPr>
        <w:spacing w:after="0"/>
        <w:rPr>
          <w:sz w:val="14"/>
          <w:szCs w:val="1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859"/>
        <w:gridCol w:w="7335"/>
      </w:tblGrid>
      <w:tr w:rsidR="00C32A29" w:rsidRPr="00292CD2" w14:paraId="5FBAAC95" w14:textId="77777777" w:rsidTr="00C32A29">
        <w:trPr>
          <w:trHeight w:hRule="exact" w:val="476"/>
          <w:jc w:val="center"/>
        </w:trPr>
        <w:tc>
          <w:tcPr>
            <w:tcW w:w="10194" w:type="dxa"/>
            <w:gridSpan w:val="2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10E296AA" w14:textId="5AE954ED" w:rsidR="00C32A29" w:rsidRPr="00292CD2" w:rsidRDefault="00F22A8E" w:rsidP="00C32A2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FF0000"/>
                <w:sz w:val="28"/>
              </w:rPr>
              <w:t>B</w:t>
            </w:r>
            <w:r w:rsidR="00C32A29">
              <w:rPr>
                <w:rFonts w:cstheme="minorHAnsi"/>
                <w:b/>
                <w:color w:val="FF0000"/>
                <w:sz w:val="28"/>
              </w:rPr>
              <w:t>ando ordinario</w:t>
            </w:r>
          </w:p>
        </w:tc>
      </w:tr>
      <w:tr w:rsidR="00C32A29" w:rsidRPr="00292CD2" w14:paraId="335C6B78" w14:textId="77777777" w:rsidTr="002D1219">
        <w:trPr>
          <w:trHeight w:hRule="exact" w:val="567"/>
          <w:jc w:val="center"/>
        </w:trPr>
        <w:tc>
          <w:tcPr>
            <w:tcW w:w="2859" w:type="dxa"/>
            <w:vAlign w:val="center"/>
          </w:tcPr>
          <w:p w14:paraId="41BF3839" w14:textId="7702A4F0" w:rsidR="00C32A29" w:rsidRPr="00292CD2" w:rsidRDefault="00C32A29" w:rsidP="007A62C9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292CD2">
              <w:rPr>
                <w:rFonts w:cstheme="minorHAnsi"/>
                <w:b/>
                <w:bCs/>
              </w:rPr>
              <w:t xml:space="preserve">entro il </w:t>
            </w:r>
            <w:r>
              <w:rPr>
                <w:rFonts w:cstheme="minorHAnsi"/>
                <w:b/>
                <w:bCs/>
              </w:rPr>
              <w:t>5 APRILE</w:t>
            </w:r>
          </w:p>
        </w:tc>
        <w:tc>
          <w:tcPr>
            <w:tcW w:w="7335" w:type="dxa"/>
            <w:vAlign w:val="center"/>
          </w:tcPr>
          <w:p w14:paraId="5FDCC41D" w14:textId="1D0FD06B" w:rsidR="00C32A29" w:rsidRPr="00292CD2" w:rsidRDefault="00C32A29" w:rsidP="007A62C9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invio delibera di attivazione del corso</w:t>
            </w:r>
            <w:r w:rsidR="00040CE3">
              <w:rPr>
                <w:rFonts w:cstheme="minorHAnsi"/>
              </w:rPr>
              <w:t xml:space="preserve"> (o nota del Direttore del Dipartimento)</w:t>
            </w:r>
          </w:p>
        </w:tc>
      </w:tr>
      <w:tr w:rsidR="00292CD2" w:rsidRPr="00292CD2" w14:paraId="7A5CD7D0" w14:textId="77777777" w:rsidTr="002D1219">
        <w:trPr>
          <w:trHeight w:hRule="exact" w:val="567"/>
          <w:jc w:val="center"/>
        </w:trPr>
        <w:tc>
          <w:tcPr>
            <w:tcW w:w="2859" w:type="dxa"/>
            <w:vAlign w:val="center"/>
          </w:tcPr>
          <w:p w14:paraId="7F6E6378" w14:textId="263343C5" w:rsidR="00A24851" w:rsidRPr="00292CD2" w:rsidRDefault="00A24851" w:rsidP="007A62C9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292CD2">
              <w:rPr>
                <w:rFonts w:cstheme="minorHAnsi"/>
                <w:b/>
                <w:bCs/>
              </w:rPr>
              <w:t xml:space="preserve">entro il </w:t>
            </w:r>
            <w:r w:rsidR="009A5CD9" w:rsidRPr="009A5CD9">
              <w:rPr>
                <w:rFonts w:cstheme="minorHAnsi"/>
                <w:b/>
                <w:bCs/>
              </w:rPr>
              <w:t>2 MAGGIO</w:t>
            </w:r>
          </w:p>
        </w:tc>
        <w:tc>
          <w:tcPr>
            <w:tcW w:w="7335" w:type="dxa"/>
            <w:vAlign w:val="center"/>
          </w:tcPr>
          <w:p w14:paraId="48EAFF9C" w14:textId="15AD13FB" w:rsidR="00A24851" w:rsidRPr="00292CD2" w:rsidRDefault="00B72749" w:rsidP="007A62C9">
            <w:pPr>
              <w:spacing w:line="276" w:lineRule="auto"/>
              <w:jc w:val="both"/>
              <w:rPr>
                <w:rFonts w:cstheme="minorHAnsi"/>
              </w:rPr>
            </w:pPr>
            <w:r w:rsidRPr="00292CD2">
              <w:rPr>
                <w:rFonts w:cstheme="minorHAnsi"/>
              </w:rPr>
              <w:t>invio scheda corso all’ufficio</w:t>
            </w:r>
          </w:p>
        </w:tc>
      </w:tr>
      <w:tr w:rsidR="00292CD2" w:rsidRPr="00292CD2" w14:paraId="0362D77E" w14:textId="77777777" w:rsidTr="002D1219">
        <w:trPr>
          <w:trHeight w:hRule="exact" w:val="567"/>
          <w:jc w:val="center"/>
        </w:trPr>
        <w:tc>
          <w:tcPr>
            <w:tcW w:w="2859" w:type="dxa"/>
            <w:vAlign w:val="center"/>
          </w:tcPr>
          <w:p w14:paraId="56D04617" w14:textId="1AED8C7C" w:rsidR="00A24851" w:rsidRPr="00292CD2" w:rsidRDefault="00A24851" w:rsidP="007A62C9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292CD2">
              <w:rPr>
                <w:rFonts w:cstheme="minorHAnsi"/>
                <w:b/>
                <w:bCs/>
              </w:rPr>
              <w:t xml:space="preserve">entro il </w:t>
            </w:r>
            <w:r w:rsidR="009A5CD9">
              <w:rPr>
                <w:rFonts w:cstheme="minorHAnsi"/>
                <w:b/>
                <w:bCs/>
              </w:rPr>
              <w:t xml:space="preserve">5 </w:t>
            </w:r>
            <w:r w:rsidR="00363BB7">
              <w:rPr>
                <w:rFonts w:cstheme="minorHAnsi"/>
                <w:b/>
                <w:bCs/>
              </w:rPr>
              <w:t>MAGGIO</w:t>
            </w:r>
          </w:p>
        </w:tc>
        <w:tc>
          <w:tcPr>
            <w:tcW w:w="7335" w:type="dxa"/>
            <w:vAlign w:val="center"/>
          </w:tcPr>
          <w:p w14:paraId="0F1DC031" w14:textId="178D0C6E" w:rsidR="00A24851" w:rsidRPr="00292CD2" w:rsidRDefault="00453C25" w:rsidP="007A62C9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292CD2">
              <w:rPr>
                <w:rFonts w:cstheme="minorHAnsi"/>
              </w:rPr>
              <w:t xml:space="preserve">nvio </w:t>
            </w:r>
            <w:r w:rsidR="00FF1B83" w:rsidRPr="00292CD2">
              <w:rPr>
                <w:rFonts w:cstheme="minorHAnsi"/>
              </w:rPr>
              <w:t>convenzioni borse tematiche</w:t>
            </w:r>
          </w:p>
        </w:tc>
      </w:tr>
      <w:tr w:rsidR="00292CD2" w:rsidRPr="00292CD2" w14:paraId="0F06BD0B" w14:textId="77777777" w:rsidTr="002D1219">
        <w:trPr>
          <w:trHeight w:hRule="exact" w:val="567"/>
          <w:jc w:val="center"/>
        </w:trPr>
        <w:tc>
          <w:tcPr>
            <w:tcW w:w="2859" w:type="dxa"/>
            <w:vAlign w:val="center"/>
          </w:tcPr>
          <w:p w14:paraId="01F1BF64" w14:textId="112E290C" w:rsidR="00A24851" w:rsidRPr="00292CD2" w:rsidRDefault="009A5CD9" w:rsidP="007A62C9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14 </w:t>
            </w:r>
            <w:r w:rsidR="00E1057B">
              <w:rPr>
                <w:rFonts w:cstheme="minorHAnsi"/>
                <w:b/>
                <w:bCs/>
              </w:rPr>
              <w:t>MAGGIO</w:t>
            </w:r>
            <w:r w:rsidR="00A24851" w:rsidRPr="00292CD2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–</w:t>
            </w:r>
            <w:r w:rsidR="00A24851" w:rsidRPr="00292CD2">
              <w:rPr>
                <w:rFonts w:cstheme="minorHAnsi"/>
                <w:b/>
                <w:bCs/>
              </w:rPr>
              <w:t xml:space="preserve"> </w:t>
            </w:r>
            <w:r w:rsidRPr="009A5CD9">
              <w:rPr>
                <w:rFonts w:cstheme="minorHAnsi"/>
                <w:b/>
                <w:bCs/>
              </w:rPr>
              <w:t>13</w:t>
            </w:r>
            <w:r w:rsidR="00A24851" w:rsidRPr="009A5CD9">
              <w:rPr>
                <w:rFonts w:cstheme="minorHAnsi"/>
                <w:b/>
                <w:bCs/>
              </w:rPr>
              <w:t xml:space="preserve"> </w:t>
            </w:r>
            <w:r w:rsidR="00E1057B">
              <w:rPr>
                <w:rFonts w:cstheme="minorHAnsi"/>
                <w:b/>
                <w:bCs/>
              </w:rPr>
              <w:t>GIUGNO</w:t>
            </w:r>
          </w:p>
        </w:tc>
        <w:tc>
          <w:tcPr>
            <w:tcW w:w="7335" w:type="dxa"/>
            <w:vAlign w:val="center"/>
          </w:tcPr>
          <w:p w14:paraId="3247FECD" w14:textId="42486757" w:rsidR="00A24851" w:rsidRPr="00292CD2" w:rsidRDefault="00A24851" w:rsidP="007A62C9">
            <w:pPr>
              <w:spacing w:line="276" w:lineRule="auto"/>
              <w:jc w:val="both"/>
              <w:rPr>
                <w:rFonts w:cstheme="minorHAnsi"/>
              </w:rPr>
            </w:pPr>
            <w:r w:rsidRPr="00292CD2">
              <w:rPr>
                <w:rFonts w:cstheme="minorHAnsi"/>
              </w:rPr>
              <w:t xml:space="preserve">periodo di apertura bando </w:t>
            </w:r>
          </w:p>
        </w:tc>
      </w:tr>
      <w:tr w:rsidR="00E1057B" w:rsidRPr="00292CD2" w14:paraId="3AF33BF5" w14:textId="77777777" w:rsidTr="002D1219">
        <w:trPr>
          <w:trHeight w:hRule="exact" w:val="567"/>
          <w:jc w:val="center"/>
        </w:trPr>
        <w:tc>
          <w:tcPr>
            <w:tcW w:w="2859" w:type="dxa"/>
            <w:vAlign w:val="center"/>
          </w:tcPr>
          <w:p w14:paraId="69094FA0" w14:textId="1BF15A9D" w:rsidR="00E1057B" w:rsidRPr="009A5CD9" w:rsidRDefault="009A5CD9" w:rsidP="00E1057B">
            <w:pPr>
              <w:spacing w:line="276" w:lineRule="auto"/>
              <w:jc w:val="right"/>
              <w:rPr>
                <w:rFonts w:cstheme="minorHAnsi"/>
                <w:b/>
                <w:bCs/>
                <w:strike/>
              </w:rPr>
            </w:pPr>
            <w:r w:rsidRPr="009A5CD9">
              <w:rPr>
                <w:rFonts w:cstheme="minorHAnsi"/>
                <w:b/>
                <w:bCs/>
              </w:rPr>
              <w:t>14 -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9A5CD9">
              <w:rPr>
                <w:rFonts w:cstheme="minorHAnsi"/>
                <w:b/>
                <w:bCs/>
              </w:rPr>
              <w:t>2</w:t>
            </w:r>
            <w:r w:rsidR="006B1ADC">
              <w:rPr>
                <w:rFonts w:cstheme="minorHAnsi"/>
                <w:b/>
                <w:bCs/>
              </w:rPr>
              <w:t>5</w:t>
            </w:r>
            <w:r w:rsidRPr="009A5CD9">
              <w:rPr>
                <w:rFonts w:cstheme="minorHAnsi"/>
                <w:b/>
                <w:bCs/>
              </w:rPr>
              <w:t xml:space="preserve"> GIUGNO</w:t>
            </w:r>
          </w:p>
        </w:tc>
        <w:tc>
          <w:tcPr>
            <w:tcW w:w="7335" w:type="dxa"/>
            <w:vAlign w:val="center"/>
          </w:tcPr>
          <w:p w14:paraId="25409DD2" w14:textId="5032278E" w:rsidR="00E1057B" w:rsidRPr="00292CD2" w:rsidRDefault="00E1057B" w:rsidP="00E1057B">
            <w:pPr>
              <w:spacing w:line="276" w:lineRule="auto"/>
              <w:jc w:val="both"/>
              <w:rPr>
                <w:rFonts w:cstheme="minorHAnsi"/>
              </w:rPr>
            </w:pPr>
            <w:r w:rsidRPr="00292CD2">
              <w:rPr>
                <w:rFonts w:cstheme="minorHAnsi"/>
              </w:rPr>
              <w:t>controllo domande e invio elenchi candidati alle commissioni</w:t>
            </w:r>
          </w:p>
        </w:tc>
      </w:tr>
      <w:tr w:rsidR="00E1057B" w:rsidRPr="00292CD2" w14:paraId="122CE7CB" w14:textId="77777777" w:rsidTr="002D1219">
        <w:trPr>
          <w:trHeight w:hRule="exact" w:val="567"/>
          <w:jc w:val="center"/>
        </w:trPr>
        <w:tc>
          <w:tcPr>
            <w:tcW w:w="2859" w:type="dxa"/>
            <w:vAlign w:val="center"/>
          </w:tcPr>
          <w:p w14:paraId="108F0CD1" w14:textId="4C4ECB76" w:rsidR="00E1057B" w:rsidRPr="00292CD2" w:rsidRDefault="00E1057B" w:rsidP="00E1057B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292CD2">
              <w:rPr>
                <w:rFonts w:cstheme="minorHAnsi"/>
                <w:b/>
                <w:bCs/>
              </w:rPr>
              <w:t xml:space="preserve">entro il </w:t>
            </w:r>
            <w:r w:rsidR="00040CE3">
              <w:rPr>
                <w:rFonts w:cstheme="minorHAnsi"/>
                <w:b/>
                <w:bCs/>
              </w:rPr>
              <w:t>20</w:t>
            </w:r>
            <w:r w:rsidRPr="00292CD2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GIUGNO</w:t>
            </w:r>
          </w:p>
        </w:tc>
        <w:tc>
          <w:tcPr>
            <w:tcW w:w="7335" w:type="dxa"/>
            <w:vAlign w:val="center"/>
          </w:tcPr>
          <w:p w14:paraId="5AEB5BC8" w14:textId="77777777" w:rsidR="00E1057B" w:rsidRPr="00292CD2" w:rsidRDefault="00E1057B" w:rsidP="00E1057B">
            <w:pPr>
              <w:spacing w:line="276" w:lineRule="auto"/>
              <w:jc w:val="both"/>
              <w:rPr>
                <w:rFonts w:cstheme="minorHAnsi"/>
              </w:rPr>
            </w:pPr>
            <w:r w:rsidRPr="00292CD2">
              <w:rPr>
                <w:rFonts w:cstheme="minorHAnsi"/>
              </w:rPr>
              <w:t>comunicazione componenti commissioni</w:t>
            </w:r>
          </w:p>
        </w:tc>
      </w:tr>
      <w:tr w:rsidR="00E1057B" w:rsidRPr="00292CD2" w14:paraId="25F02C1D" w14:textId="77777777" w:rsidTr="002D1219">
        <w:trPr>
          <w:trHeight w:hRule="exact" w:val="567"/>
          <w:jc w:val="center"/>
        </w:trPr>
        <w:tc>
          <w:tcPr>
            <w:tcW w:w="2859" w:type="dxa"/>
            <w:vAlign w:val="center"/>
          </w:tcPr>
          <w:p w14:paraId="5FC50BF2" w14:textId="3DA6575B" w:rsidR="00E1057B" w:rsidRPr="00292CD2" w:rsidRDefault="00E1057B" w:rsidP="00E1057B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entro il </w:t>
            </w:r>
            <w:r w:rsidR="006D79B0">
              <w:rPr>
                <w:rFonts w:cstheme="minorHAnsi"/>
                <w:b/>
                <w:bCs/>
              </w:rPr>
              <w:t>28</w:t>
            </w:r>
            <w:bookmarkStart w:id="1" w:name="_GoBack"/>
            <w:bookmarkEnd w:id="1"/>
            <w:r>
              <w:rPr>
                <w:rFonts w:cstheme="minorHAnsi"/>
                <w:b/>
                <w:bCs/>
              </w:rPr>
              <w:t xml:space="preserve"> GIUGNO</w:t>
            </w:r>
          </w:p>
        </w:tc>
        <w:tc>
          <w:tcPr>
            <w:tcW w:w="7335" w:type="dxa"/>
            <w:vAlign w:val="center"/>
          </w:tcPr>
          <w:p w14:paraId="25681B68" w14:textId="4DE7CEF8" w:rsidR="00E1057B" w:rsidRPr="00292CD2" w:rsidRDefault="00E1057B" w:rsidP="00E1057B">
            <w:pPr>
              <w:spacing w:line="276" w:lineRule="auto"/>
              <w:jc w:val="both"/>
              <w:rPr>
                <w:rFonts w:cstheme="minorHAnsi"/>
              </w:rPr>
            </w:pPr>
            <w:r w:rsidRPr="00292CD2">
              <w:rPr>
                <w:rFonts w:cstheme="minorHAnsi"/>
              </w:rPr>
              <w:t>pubblicazione DR nomina Commissioni</w:t>
            </w:r>
          </w:p>
        </w:tc>
      </w:tr>
      <w:tr w:rsidR="00E1057B" w:rsidRPr="00292CD2" w14:paraId="6D4EB0CE" w14:textId="77777777" w:rsidTr="002D1219">
        <w:trPr>
          <w:trHeight w:hRule="exact" w:val="1132"/>
          <w:jc w:val="center"/>
        </w:trPr>
        <w:tc>
          <w:tcPr>
            <w:tcW w:w="2859" w:type="dxa"/>
            <w:vAlign w:val="center"/>
          </w:tcPr>
          <w:p w14:paraId="1584A6AF" w14:textId="7251C9CB" w:rsidR="009A5CD9" w:rsidRPr="009A5CD9" w:rsidRDefault="006369D6" w:rsidP="00E1057B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9A5CD9" w:rsidRPr="009A5CD9">
              <w:rPr>
                <w:rFonts w:cstheme="minorHAnsi"/>
                <w:b/>
                <w:bCs/>
              </w:rPr>
              <w:t>-</w:t>
            </w:r>
            <w:r>
              <w:rPr>
                <w:rFonts w:cstheme="minorHAnsi"/>
                <w:b/>
                <w:bCs/>
              </w:rPr>
              <w:t>5</w:t>
            </w:r>
            <w:r w:rsidR="009A5CD9" w:rsidRPr="009A5CD9">
              <w:rPr>
                <w:rFonts w:cstheme="minorHAnsi"/>
                <w:b/>
                <w:bCs/>
              </w:rPr>
              <w:t xml:space="preserve"> LUGLIO</w:t>
            </w:r>
          </w:p>
        </w:tc>
        <w:tc>
          <w:tcPr>
            <w:tcW w:w="7335" w:type="dxa"/>
            <w:vAlign w:val="center"/>
          </w:tcPr>
          <w:p w14:paraId="761E6620" w14:textId="77777777" w:rsidR="00E1057B" w:rsidRPr="00292CD2" w:rsidRDefault="00E1057B" w:rsidP="00E1057B">
            <w:pPr>
              <w:pStyle w:val="Paragrafoelenco"/>
              <w:numPr>
                <w:ilvl w:val="0"/>
                <w:numId w:val="6"/>
              </w:numPr>
              <w:spacing w:line="276" w:lineRule="auto"/>
              <w:jc w:val="both"/>
              <w:rPr>
                <w:rFonts w:cstheme="minorHAnsi"/>
              </w:rPr>
            </w:pPr>
            <w:r w:rsidRPr="00292CD2">
              <w:rPr>
                <w:rFonts w:cstheme="minorHAnsi"/>
              </w:rPr>
              <w:t>sedute preliminari valutazione titoli</w:t>
            </w:r>
          </w:p>
          <w:p w14:paraId="0740DB08" w14:textId="77777777" w:rsidR="00E1057B" w:rsidRPr="006369D6" w:rsidRDefault="00E1057B" w:rsidP="00E1057B">
            <w:pPr>
              <w:pStyle w:val="Paragrafoelenco"/>
              <w:spacing w:after="160" w:line="276" w:lineRule="auto"/>
              <w:jc w:val="both"/>
              <w:rPr>
                <w:rFonts w:cstheme="minorHAnsi"/>
              </w:rPr>
            </w:pPr>
            <w:r w:rsidRPr="006369D6">
              <w:rPr>
                <w:rFonts w:cstheme="minorHAnsi"/>
              </w:rPr>
              <w:t>oppure</w:t>
            </w:r>
          </w:p>
          <w:p w14:paraId="1CFB3C8D" w14:textId="0E7E560E" w:rsidR="00E1057B" w:rsidRPr="00292CD2" w:rsidRDefault="00E1057B" w:rsidP="00E1057B">
            <w:pPr>
              <w:pStyle w:val="Paragrafoelenco"/>
              <w:numPr>
                <w:ilvl w:val="0"/>
                <w:numId w:val="6"/>
              </w:numPr>
              <w:spacing w:line="276" w:lineRule="auto"/>
              <w:jc w:val="both"/>
              <w:rPr>
                <w:rFonts w:cstheme="minorHAnsi"/>
              </w:rPr>
            </w:pPr>
            <w:r w:rsidRPr="00292CD2">
              <w:rPr>
                <w:rFonts w:cstheme="minorHAnsi"/>
              </w:rPr>
              <w:t>prove scritte</w:t>
            </w:r>
            <w:r w:rsidR="006369D6">
              <w:rPr>
                <w:rFonts w:cstheme="minorHAnsi"/>
              </w:rPr>
              <w:t xml:space="preserve"> </w:t>
            </w:r>
            <w:r w:rsidR="006369D6">
              <w:rPr>
                <w:rFonts w:cstheme="minorHAnsi"/>
              </w:rPr>
              <w:t>(</w:t>
            </w:r>
            <w:r w:rsidR="006369D6" w:rsidRPr="006369D6">
              <w:rPr>
                <w:rFonts w:cstheme="minorHAnsi"/>
                <w:i/>
              </w:rPr>
              <w:t>il</w:t>
            </w:r>
            <w:r w:rsidR="006369D6" w:rsidRPr="006369D6">
              <w:rPr>
                <w:rFonts w:cstheme="minorHAnsi"/>
                <w:i/>
              </w:rPr>
              <w:t xml:space="preserve"> </w:t>
            </w:r>
            <w:r w:rsidR="006369D6" w:rsidRPr="006369D6">
              <w:rPr>
                <w:rFonts w:cstheme="minorHAnsi"/>
                <w:i/>
              </w:rPr>
              <w:t xml:space="preserve">relativo </w:t>
            </w:r>
            <w:r w:rsidR="006369D6" w:rsidRPr="006369D6">
              <w:rPr>
                <w:rFonts w:cstheme="minorHAnsi"/>
                <w:i/>
              </w:rPr>
              <w:t xml:space="preserve">calendario </w:t>
            </w:r>
            <w:r w:rsidR="006369D6" w:rsidRPr="006369D6">
              <w:rPr>
                <w:rFonts w:cstheme="minorHAnsi"/>
                <w:i/>
              </w:rPr>
              <w:t xml:space="preserve">dovrà essere concordato </w:t>
            </w:r>
            <w:r w:rsidR="006369D6" w:rsidRPr="006369D6">
              <w:rPr>
                <w:rFonts w:cstheme="minorHAnsi"/>
                <w:i/>
              </w:rPr>
              <w:t>con l’ufficio</w:t>
            </w:r>
            <w:r w:rsidR="006369D6">
              <w:rPr>
                <w:rFonts w:cstheme="minorHAnsi"/>
              </w:rPr>
              <w:t>)</w:t>
            </w:r>
          </w:p>
        </w:tc>
      </w:tr>
      <w:tr w:rsidR="003D20F2" w:rsidRPr="00292CD2" w14:paraId="1FBC5005" w14:textId="77777777" w:rsidTr="002D1219">
        <w:trPr>
          <w:trHeight w:hRule="exact" w:val="567"/>
          <w:jc w:val="center"/>
        </w:trPr>
        <w:tc>
          <w:tcPr>
            <w:tcW w:w="2859" w:type="dxa"/>
            <w:vAlign w:val="center"/>
          </w:tcPr>
          <w:p w14:paraId="6B6D8368" w14:textId="6F614204" w:rsidR="003D20F2" w:rsidRDefault="00040CE3" w:rsidP="00E1057B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Almeno 5 giorni prima dello svolgimento dell’orale</w:t>
            </w:r>
          </w:p>
        </w:tc>
        <w:tc>
          <w:tcPr>
            <w:tcW w:w="7335" w:type="dxa"/>
            <w:vAlign w:val="center"/>
          </w:tcPr>
          <w:p w14:paraId="63571B39" w14:textId="790EEB3F" w:rsidR="003D20F2" w:rsidRPr="003D20F2" w:rsidRDefault="003D20F2" w:rsidP="003D20F2">
            <w:pPr>
              <w:spacing w:line="276" w:lineRule="auto"/>
              <w:jc w:val="both"/>
              <w:rPr>
                <w:rFonts w:cstheme="minorHAnsi"/>
              </w:rPr>
            </w:pPr>
            <w:r w:rsidRPr="00292CD2">
              <w:rPr>
                <w:rFonts w:cstheme="minorHAnsi"/>
              </w:rPr>
              <w:t xml:space="preserve">pubblicazione elenchi ammessi </w:t>
            </w:r>
            <w:r w:rsidR="00040CE3">
              <w:rPr>
                <w:rFonts w:cstheme="minorHAnsi"/>
              </w:rPr>
              <w:t>all’orale</w:t>
            </w:r>
          </w:p>
        </w:tc>
      </w:tr>
      <w:tr w:rsidR="003D20F2" w:rsidRPr="00292CD2" w14:paraId="53CEFB13" w14:textId="77777777" w:rsidTr="002D1219">
        <w:trPr>
          <w:trHeight w:hRule="exact" w:val="567"/>
          <w:jc w:val="center"/>
        </w:trPr>
        <w:tc>
          <w:tcPr>
            <w:tcW w:w="2859" w:type="dxa"/>
            <w:vAlign w:val="center"/>
          </w:tcPr>
          <w:p w14:paraId="404D5500" w14:textId="698DA202" w:rsidR="003D20F2" w:rsidRDefault="003D20F2" w:rsidP="00E1057B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</w:t>
            </w:r>
            <w:r w:rsidR="002D1219">
              <w:rPr>
                <w:rFonts w:cstheme="minorHAnsi"/>
                <w:b/>
                <w:bCs/>
              </w:rPr>
              <w:t>-</w:t>
            </w:r>
            <w:r>
              <w:rPr>
                <w:rFonts w:cstheme="minorHAnsi"/>
                <w:b/>
                <w:bCs/>
              </w:rPr>
              <w:t>18 LUGLIO</w:t>
            </w:r>
          </w:p>
        </w:tc>
        <w:tc>
          <w:tcPr>
            <w:tcW w:w="7335" w:type="dxa"/>
            <w:vAlign w:val="center"/>
          </w:tcPr>
          <w:p w14:paraId="71C2A8B4" w14:textId="101348B9" w:rsidR="003D20F2" w:rsidRPr="003D20F2" w:rsidRDefault="003D20F2" w:rsidP="003D20F2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prove orali</w:t>
            </w:r>
          </w:p>
        </w:tc>
      </w:tr>
      <w:tr w:rsidR="00E1057B" w:rsidRPr="00292CD2" w14:paraId="6147D0DB" w14:textId="77777777" w:rsidTr="002D1219">
        <w:trPr>
          <w:trHeight w:hRule="exact" w:val="567"/>
          <w:jc w:val="center"/>
        </w:trPr>
        <w:tc>
          <w:tcPr>
            <w:tcW w:w="2859" w:type="dxa"/>
            <w:vAlign w:val="center"/>
          </w:tcPr>
          <w:p w14:paraId="0107A59C" w14:textId="2A80C78F" w:rsidR="00E1057B" w:rsidRDefault="00E1057B" w:rsidP="00E1057B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entro il </w:t>
            </w:r>
            <w:r w:rsidR="00040CE3">
              <w:rPr>
                <w:rFonts w:cstheme="minorHAnsi"/>
                <w:b/>
                <w:bCs/>
              </w:rPr>
              <w:t>7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B72749">
              <w:rPr>
                <w:rFonts w:cstheme="minorHAnsi"/>
                <w:b/>
                <w:bCs/>
              </w:rPr>
              <w:t>AGOSTO</w:t>
            </w:r>
          </w:p>
        </w:tc>
        <w:tc>
          <w:tcPr>
            <w:tcW w:w="7335" w:type="dxa"/>
            <w:vAlign w:val="center"/>
          </w:tcPr>
          <w:p w14:paraId="1D69073F" w14:textId="1B995367" w:rsidR="00E1057B" w:rsidRPr="00E1057B" w:rsidRDefault="003D20F2" w:rsidP="00E1057B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292CD2">
              <w:rPr>
                <w:rFonts w:cstheme="minorHAnsi"/>
              </w:rPr>
              <w:t>pprovazione atti e pubblicazione graduatorie</w:t>
            </w:r>
          </w:p>
        </w:tc>
      </w:tr>
    </w:tbl>
    <w:p w14:paraId="5F9B38D9" w14:textId="6B4241BF" w:rsidR="00040CE3" w:rsidRDefault="00040CE3" w:rsidP="00040CE3">
      <w:pPr>
        <w:spacing w:after="0"/>
        <w:jc w:val="center"/>
        <w:rPr>
          <w:b/>
          <w:bCs/>
          <w:sz w:val="32"/>
          <w:szCs w:val="32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859"/>
        <w:gridCol w:w="7335"/>
      </w:tblGrid>
      <w:tr w:rsidR="00040CE3" w:rsidRPr="00292CD2" w14:paraId="03589F2E" w14:textId="77777777" w:rsidTr="007473A3">
        <w:trPr>
          <w:trHeight w:hRule="exact" w:val="476"/>
          <w:jc w:val="center"/>
        </w:trPr>
        <w:tc>
          <w:tcPr>
            <w:tcW w:w="10194" w:type="dxa"/>
            <w:gridSpan w:val="2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7CE8A040" w14:textId="79D5C237" w:rsidR="00040CE3" w:rsidRPr="00292CD2" w:rsidRDefault="00040CE3" w:rsidP="007473A3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FF0000"/>
                <w:sz w:val="28"/>
              </w:rPr>
              <w:t>Bando Pegaso</w:t>
            </w:r>
          </w:p>
        </w:tc>
      </w:tr>
      <w:tr w:rsidR="00040CE3" w:rsidRPr="00292CD2" w14:paraId="1C885936" w14:textId="77777777" w:rsidTr="007473A3">
        <w:trPr>
          <w:trHeight w:hRule="exact" w:val="567"/>
          <w:jc w:val="center"/>
        </w:trPr>
        <w:tc>
          <w:tcPr>
            <w:tcW w:w="2859" w:type="dxa"/>
            <w:vAlign w:val="center"/>
          </w:tcPr>
          <w:p w14:paraId="79DF58C9" w14:textId="77777777" w:rsidR="00040CE3" w:rsidRPr="00292CD2" w:rsidRDefault="00040CE3" w:rsidP="007473A3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292CD2">
              <w:rPr>
                <w:rFonts w:cstheme="minorHAnsi"/>
                <w:b/>
                <w:bCs/>
              </w:rPr>
              <w:t xml:space="preserve">entro il </w:t>
            </w:r>
            <w:r>
              <w:rPr>
                <w:rFonts w:cstheme="minorHAnsi"/>
                <w:b/>
                <w:bCs/>
              </w:rPr>
              <w:t>5 APRILE</w:t>
            </w:r>
          </w:p>
        </w:tc>
        <w:tc>
          <w:tcPr>
            <w:tcW w:w="7335" w:type="dxa"/>
            <w:vAlign w:val="center"/>
          </w:tcPr>
          <w:p w14:paraId="085E1640" w14:textId="77777777" w:rsidR="00040CE3" w:rsidRPr="00292CD2" w:rsidRDefault="00040CE3" w:rsidP="007473A3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invio delibera di attivazione del corso (o nota del Direttore del Dipartimento)</w:t>
            </w:r>
          </w:p>
        </w:tc>
      </w:tr>
      <w:tr w:rsidR="00040CE3" w:rsidRPr="00292CD2" w14:paraId="5C8AE3D7" w14:textId="77777777" w:rsidTr="007473A3">
        <w:trPr>
          <w:trHeight w:hRule="exact" w:val="567"/>
          <w:jc w:val="center"/>
        </w:trPr>
        <w:tc>
          <w:tcPr>
            <w:tcW w:w="2859" w:type="dxa"/>
            <w:vAlign w:val="center"/>
          </w:tcPr>
          <w:p w14:paraId="35D33CCB" w14:textId="2847ABB3" w:rsidR="00040CE3" w:rsidRPr="00292CD2" w:rsidRDefault="00040CE3" w:rsidP="007473A3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292CD2">
              <w:rPr>
                <w:rFonts w:cstheme="minorHAnsi"/>
                <w:b/>
                <w:bCs/>
              </w:rPr>
              <w:t xml:space="preserve">entro il </w:t>
            </w:r>
            <w:r w:rsidR="00066B98">
              <w:rPr>
                <w:rFonts w:cstheme="minorHAnsi"/>
                <w:b/>
                <w:bCs/>
              </w:rPr>
              <w:t>31</w:t>
            </w:r>
            <w:r w:rsidRPr="009A5CD9">
              <w:rPr>
                <w:rFonts w:cstheme="minorHAnsi"/>
                <w:b/>
                <w:bCs/>
              </w:rPr>
              <w:t xml:space="preserve"> MAGGIO</w:t>
            </w:r>
          </w:p>
        </w:tc>
        <w:tc>
          <w:tcPr>
            <w:tcW w:w="7335" w:type="dxa"/>
            <w:vAlign w:val="center"/>
          </w:tcPr>
          <w:p w14:paraId="03CFF8DD" w14:textId="77777777" w:rsidR="00040CE3" w:rsidRPr="00292CD2" w:rsidRDefault="00040CE3" w:rsidP="007473A3">
            <w:pPr>
              <w:spacing w:line="276" w:lineRule="auto"/>
              <w:jc w:val="both"/>
              <w:rPr>
                <w:rFonts w:cstheme="minorHAnsi"/>
              </w:rPr>
            </w:pPr>
            <w:r w:rsidRPr="00292CD2">
              <w:rPr>
                <w:rFonts w:cstheme="minorHAnsi"/>
              </w:rPr>
              <w:t>invio scheda corso all’ufficio</w:t>
            </w:r>
          </w:p>
        </w:tc>
      </w:tr>
      <w:tr w:rsidR="00040CE3" w:rsidRPr="00292CD2" w14:paraId="76B06463" w14:textId="77777777" w:rsidTr="007473A3">
        <w:trPr>
          <w:trHeight w:hRule="exact" w:val="567"/>
          <w:jc w:val="center"/>
        </w:trPr>
        <w:tc>
          <w:tcPr>
            <w:tcW w:w="2859" w:type="dxa"/>
            <w:vAlign w:val="center"/>
          </w:tcPr>
          <w:p w14:paraId="575399BA" w14:textId="60D8E388" w:rsidR="00040CE3" w:rsidRPr="00292CD2" w:rsidRDefault="00040CE3" w:rsidP="007473A3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292CD2">
              <w:rPr>
                <w:rFonts w:cstheme="minorHAnsi"/>
                <w:b/>
                <w:bCs/>
              </w:rPr>
              <w:t xml:space="preserve">entro il </w:t>
            </w:r>
            <w:r w:rsidR="00066B98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066B98">
              <w:rPr>
                <w:rFonts w:cstheme="minorHAnsi"/>
                <w:b/>
                <w:bCs/>
              </w:rPr>
              <w:t>GIUGNO</w:t>
            </w:r>
          </w:p>
        </w:tc>
        <w:tc>
          <w:tcPr>
            <w:tcW w:w="7335" w:type="dxa"/>
            <w:vAlign w:val="center"/>
          </w:tcPr>
          <w:p w14:paraId="3D3D609E" w14:textId="77777777" w:rsidR="00040CE3" w:rsidRPr="00292CD2" w:rsidRDefault="00040CE3" w:rsidP="007473A3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292CD2">
              <w:rPr>
                <w:rFonts w:cstheme="minorHAnsi"/>
              </w:rPr>
              <w:t>nvio convenzioni borse tematiche</w:t>
            </w:r>
          </w:p>
        </w:tc>
      </w:tr>
      <w:tr w:rsidR="00040CE3" w:rsidRPr="00292CD2" w14:paraId="6E3A0015" w14:textId="77777777" w:rsidTr="007473A3">
        <w:trPr>
          <w:trHeight w:hRule="exact" w:val="567"/>
          <w:jc w:val="center"/>
        </w:trPr>
        <w:tc>
          <w:tcPr>
            <w:tcW w:w="2859" w:type="dxa"/>
            <w:vAlign w:val="center"/>
          </w:tcPr>
          <w:p w14:paraId="680825BF" w14:textId="02F18BB5" w:rsidR="00040CE3" w:rsidRPr="00292CD2" w:rsidRDefault="00066B98" w:rsidP="007473A3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</w:t>
            </w:r>
            <w:r w:rsidR="00040CE3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GIUGNO</w:t>
            </w:r>
            <w:r w:rsidR="00040CE3" w:rsidRPr="00292CD2">
              <w:rPr>
                <w:rFonts w:cstheme="minorHAnsi"/>
                <w:b/>
                <w:bCs/>
              </w:rPr>
              <w:t xml:space="preserve"> </w:t>
            </w:r>
            <w:r w:rsidR="00040CE3">
              <w:rPr>
                <w:rFonts w:cstheme="minorHAnsi"/>
                <w:b/>
                <w:bCs/>
              </w:rPr>
              <w:t>–</w:t>
            </w:r>
            <w:r w:rsidR="00040CE3" w:rsidRPr="00292CD2">
              <w:rPr>
                <w:rFonts w:cstheme="minorHAnsi"/>
                <w:b/>
                <w:bCs/>
              </w:rPr>
              <w:t xml:space="preserve"> </w:t>
            </w:r>
            <w:r w:rsidR="00040CE3" w:rsidRPr="009A5CD9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2</w:t>
            </w:r>
            <w:r w:rsidR="00040CE3" w:rsidRPr="009A5CD9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LUGLIO</w:t>
            </w:r>
          </w:p>
        </w:tc>
        <w:tc>
          <w:tcPr>
            <w:tcW w:w="7335" w:type="dxa"/>
            <w:vAlign w:val="center"/>
          </w:tcPr>
          <w:p w14:paraId="1B9CECED" w14:textId="77777777" w:rsidR="00040CE3" w:rsidRPr="00292CD2" w:rsidRDefault="00040CE3" w:rsidP="007473A3">
            <w:pPr>
              <w:spacing w:line="276" w:lineRule="auto"/>
              <w:jc w:val="both"/>
              <w:rPr>
                <w:rFonts w:cstheme="minorHAnsi"/>
              </w:rPr>
            </w:pPr>
            <w:r w:rsidRPr="00292CD2">
              <w:rPr>
                <w:rFonts w:cstheme="minorHAnsi"/>
              </w:rPr>
              <w:t xml:space="preserve">periodo di apertura bando </w:t>
            </w:r>
          </w:p>
        </w:tc>
      </w:tr>
      <w:tr w:rsidR="00040CE3" w:rsidRPr="00292CD2" w14:paraId="108E0735" w14:textId="77777777" w:rsidTr="007473A3">
        <w:trPr>
          <w:trHeight w:hRule="exact" w:val="567"/>
          <w:jc w:val="center"/>
        </w:trPr>
        <w:tc>
          <w:tcPr>
            <w:tcW w:w="2859" w:type="dxa"/>
            <w:vAlign w:val="center"/>
          </w:tcPr>
          <w:p w14:paraId="42222A7A" w14:textId="40B7B507" w:rsidR="00040CE3" w:rsidRPr="009A5CD9" w:rsidRDefault="00040CE3" w:rsidP="007473A3">
            <w:pPr>
              <w:spacing w:line="276" w:lineRule="auto"/>
              <w:jc w:val="right"/>
              <w:rPr>
                <w:rFonts w:cstheme="minorHAnsi"/>
                <w:b/>
                <w:bCs/>
                <w:strike/>
              </w:rPr>
            </w:pPr>
            <w:r w:rsidRPr="009A5CD9">
              <w:rPr>
                <w:rFonts w:cstheme="minorHAnsi"/>
                <w:b/>
                <w:bCs/>
              </w:rPr>
              <w:t>1</w:t>
            </w:r>
            <w:r w:rsidR="00066B98">
              <w:rPr>
                <w:rFonts w:cstheme="minorHAnsi"/>
                <w:b/>
                <w:bCs/>
              </w:rPr>
              <w:t>5</w:t>
            </w:r>
            <w:r w:rsidRPr="009A5CD9">
              <w:rPr>
                <w:rFonts w:cstheme="minorHAnsi"/>
                <w:b/>
                <w:bCs/>
              </w:rPr>
              <w:t xml:space="preserve"> </w:t>
            </w:r>
            <w:r w:rsidR="00066B98">
              <w:rPr>
                <w:rFonts w:cstheme="minorHAnsi"/>
                <w:b/>
                <w:bCs/>
              </w:rPr>
              <w:t>–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066B98">
              <w:rPr>
                <w:rFonts w:cstheme="minorHAnsi"/>
                <w:b/>
                <w:bCs/>
              </w:rPr>
              <w:t>18 LUGLIO</w:t>
            </w:r>
          </w:p>
        </w:tc>
        <w:tc>
          <w:tcPr>
            <w:tcW w:w="7335" w:type="dxa"/>
            <w:vAlign w:val="center"/>
          </w:tcPr>
          <w:p w14:paraId="33C4661C" w14:textId="77777777" w:rsidR="00040CE3" w:rsidRPr="00292CD2" w:rsidRDefault="00040CE3" w:rsidP="007473A3">
            <w:pPr>
              <w:spacing w:line="276" w:lineRule="auto"/>
              <w:jc w:val="both"/>
              <w:rPr>
                <w:rFonts w:cstheme="minorHAnsi"/>
              </w:rPr>
            </w:pPr>
            <w:r w:rsidRPr="00292CD2">
              <w:rPr>
                <w:rFonts w:cstheme="minorHAnsi"/>
              </w:rPr>
              <w:t>controllo domande e invio elenchi candidati alle commissioni</w:t>
            </w:r>
          </w:p>
        </w:tc>
      </w:tr>
      <w:tr w:rsidR="00040CE3" w:rsidRPr="00292CD2" w14:paraId="05EC72C5" w14:textId="77777777" w:rsidTr="007473A3">
        <w:trPr>
          <w:trHeight w:hRule="exact" w:val="567"/>
          <w:jc w:val="center"/>
        </w:trPr>
        <w:tc>
          <w:tcPr>
            <w:tcW w:w="2859" w:type="dxa"/>
            <w:vAlign w:val="center"/>
          </w:tcPr>
          <w:p w14:paraId="33B73739" w14:textId="51CA8352" w:rsidR="00040CE3" w:rsidRPr="00292CD2" w:rsidRDefault="00040CE3" w:rsidP="007473A3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292CD2">
              <w:rPr>
                <w:rFonts w:cstheme="minorHAnsi"/>
                <w:b/>
                <w:bCs/>
              </w:rPr>
              <w:t xml:space="preserve">entro il </w:t>
            </w:r>
            <w:r w:rsidR="00F335A7">
              <w:rPr>
                <w:rFonts w:cstheme="minorHAnsi"/>
                <w:b/>
                <w:bCs/>
              </w:rPr>
              <w:t>5 LUGLIO</w:t>
            </w:r>
          </w:p>
        </w:tc>
        <w:tc>
          <w:tcPr>
            <w:tcW w:w="7335" w:type="dxa"/>
            <w:vAlign w:val="center"/>
          </w:tcPr>
          <w:p w14:paraId="16CE5DAD" w14:textId="77777777" w:rsidR="00040CE3" w:rsidRPr="00292CD2" w:rsidRDefault="00040CE3" w:rsidP="007473A3">
            <w:pPr>
              <w:spacing w:line="276" w:lineRule="auto"/>
              <w:jc w:val="both"/>
              <w:rPr>
                <w:rFonts w:cstheme="minorHAnsi"/>
              </w:rPr>
            </w:pPr>
            <w:r w:rsidRPr="00292CD2">
              <w:rPr>
                <w:rFonts w:cstheme="minorHAnsi"/>
              </w:rPr>
              <w:t>comunicazione componenti commissioni</w:t>
            </w:r>
          </w:p>
        </w:tc>
      </w:tr>
      <w:tr w:rsidR="00040CE3" w:rsidRPr="00292CD2" w14:paraId="790C9BC4" w14:textId="77777777" w:rsidTr="007473A3">
        <w:trPr>
          <w:trHeight w:hRule="exact" w:val="567"/>
          <w:jc w:val="center"/>
        </w:trPr>
        <w:tc>
          <w:tcPr>
            <w:tcW w:w="2859" w:type="dxa"/>
            <w:vAlign w:val="center"/>
          </w:tcPr>
          <w:p w14:paraId="5AFB9687" w14:textId="2721F94C" w:rsidR="00040CE3" w:rsidRPr="00292CD2" w:rsidRDefault="00040CE3" w:rsidP="007473A3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entro il </w:t>
            </w:r>
            <w:r w:rsidR="00F335A7">
              <w:rPr>
                <w:rFonts w:cstheme="minorHAnsi"/>
                <w:b/>
                <w:bCs/>
              </w:rPr>
              <w:t>17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F335A7">
              <w:rPr>
                <w:rFonts w:cstheme="minorHAnsi"/>
                <w:b/>
                <w:bCs/>
              </w:rPr>
              <w:t>LUGLIO</w:t>
            </w:r>
          </w:p>
        </w:tc>
        <w:tc>
          <w:tcPr>
            <w:tcW w:w="7335" w:type="dxa"/>
            <w:vAlign w:val="center"/>
          </w:tcPr>
          <w:p w14:paraId="00CAA445" w14:textId="77777777" w:rsidR="00040CE3" w:rsidRPr="00292CD2" w:rsidRDefault="00040CE3" w:rsidP="007473A3">
            <w:pPr>
              <w:spacing w:line="276" w:lineRule="auto"/>
              <w:jc w:val="both"/>
              <w:rPr>
                <w:rFonts w:cstheme="minorHAnsi"/>
              </w:rPr>
            </w:pPr>
            <w:r w:rsidRPr="00292CD2">
              <w:rPr>
                <w:rFonts w:cstheme="minorHAnsi"/>
              </w:rPr>
              <w:t>pubblicazione DR nomina Commissioni</w:t>
            </w:r>
          </w:p>
        </w:tc>
      </w:tr>
      <w:tr w:rsidR="00756856" w:rsidRPr="00292CD2" w14:paraId="36A61D78" w14:textId="77777777" w:rsidTr="00066B98">
        <w:trPr>
          <w:trHeight w:hRule="exact" w:val="439"/>
          <w:jc w:val="center"/>
        </w:trPr>
        <w:tc>
          <w:tcPr>
            <w:tcW w:w="2859" w:type="dxa"/>
            <w:vAlign w:val="center"/>
          </w:tcPr>
          <w:p w14:paraId="73C0B0F4" w14:textId="0B1717C2" w:rsidR="00756856" w:rsidRPr="009A5CD9" w:rsidRDefault="00756856" w:rsidP="00756856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 – 23 LUGLIO</w:t>
            </w:r>
          </w:p>
        </w:tc>
        <w:tc>
          <w:tcPr>
            <w:tcW w:w="7335" w:type="dxa"/>
            <w:vAlign w:val="center"/>
          </w:tcPr>
          <w:p w14:paraId="75B18772" w14:textId="29D9D1DA" w:rsidR="00756856" w:rsidRPr="00756856" w:rsidRDefault="00756856" w:rsidP="00756856">
            <w:pPr>
              <w:spacing w:line="276" w:lineRule="auto"/>
              <w:rPr>
                <w:rFonts w:cstheme="minorHAnsi"/>
              </w:rPr>
            </w:pPr>
            <w:r w:rsidRPr="00756856">
              <w:rPr>
                <w:rFonts w:cstheme="minorHAnsi"/>
              </w:rPr>
              <w:t>sedute preliminari valutazione titoli</w:t>
            </w:r>
          </w:p>
        </w:tc>
      </w:tr>
      <w:tr w:rsidR="00040CE3" w:rsidRPr="00292CD2" w14:paraId="5EE2900F" w14:textId="77777777" w:rsidTr="007473A3">
        <w:trPr>
          <w:trHeight w:hRule="exact" w:val="567"/>
          <w:jc w:val="center"/>
        </w:trPr>
        <w:tc>
          <w:tcPr>
            <w:tcW w:w="2859" w:type="dxa"/>
            <w:vAlign w:val="center"/>
          </w:tcPr>
          <w:p w14:paraId="1DC56494" w14:textId="77777777" w:rsidR="00040CE3" w:rsidRDefault="00040CE3" w:rsidP="007473A3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Almeno 5 giorni prima dello svolgimento dell’orale</w:t>
            </w:r>
          </w:p>
        </w:tc>
        <w:tc>
          <w:tcPr>
            <w:tcW w:w="7335" w:type="dxa"/>
            <w:vAlign w:val="center"/>
          </w:tcPr>
          <w:p w14:paraId="38B04F64" w14:textId="77777777" w:rsidR="00040CE3" w:rsidRPr="003D20F2" w:rsidRDefault="00040CE3" w:rsidP="007473A3">
            <w:pPr>
              <w:spacing w:line="276" w:lineRule="auto"/>
              <w:jc w:val="both"/>
              <w:rPr>
                <w:rFonts w:cstheme="minorHAnsi"/>
              </w:rPr>
            </w:pPr>
            <w:r w:rsidRPr="00292CD2">
              <w:rPr>
                <w:rFonts w:cstheme="minorHAnsi"/>
              </w:rPr>
              <w:t xml:space="preserve">pubblicazione elenchi ammessi </w:t>
            </w:r>
            <w:r>
              <w:rPr>
                <w:rFonts w:cstheme="minorHAnsi"/>
              </w:rPr>
              <w:t>all’orale</w:t>
            </w:r>
          </w:p>
        </w:tc>
      </w:tr>
      <w:tr w:rsidR="00040CE3" w:rsidRPr="00292CD2" w14:paraId="6DA15418" w14:textId="77777777" w:rsidTr="007473A3">
        <w:trPr>
          <w:trHeight w:hRule="exact" w:val="567"/>
          <w:jc w:val="center"/>
        </w:trPr>
        <w:tc>
          <w:tcPr>
            <w:tcW w:w="2859" w:type="dxa"/>
            <w:vAlign w:val="center"/>
          </w:tcPr>
          <w:p w14:paraId="34BD7C65" w14:textId="2AB61C09" w:rsidR="00040CE3" w:rsidRDefault="00066B98" w:rsidP="007473A3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30 </w:t>
            </w:r>
            <w:r w:rsidR="00040CE3">
              <w:rPr>
                <w:rFonts w:cstheme="minorHAnsi"/>
                <w:b/>
                <w:bCs/>
              </w:rPr>
              <w:t>LUGLIO</w:t>
            </w:r>
            <w:r>
              <w:rPr>
                <w:rFonts w:cstheme="minorHAnsi"/>
                <w:b/>
                <w:bCs/>
              </w:rPr>
              <w:t xml:space="preserve"> – 2 AGOSTO</w:t>
            </w:r>
          </w:p>
        </w:tc>
        <w:tc>
          <w:tcPr>
            <w:tcW w:w="7335" w:type="dxa"/>
            <w:vAlign w:val="center"/>
          </w:tcPr>
          <w:p w14:paraId="645A0C93" w14:textId="77777777" w:rsidR="00040CE3" w:rsidRPr="003D20F2" w:rsidRDefault="00040CE3" w:rsidP="007473A3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prove orali</w:t>
            </w:r>
          </w:p>
        </w:tc>
      </w:tr>
      <w:tr w:rsidR="00040CE3" w:rsidRPr="00292CD2" w14:paraId="42344B87" w14:textId="77777777" w:rsidTr="007473A3">
        <w:trPr>
          <w:trHeight w:hRule="exact" w:val="567"/>
          <w:jc w:val="center"/>
        </w:trPr>
        <w:tc>
          <w:tcPr>
            <w:tcW w:w="2859" w:type="dxa"/>
            <w:vAlign w:val="center"/>
          </w:tcPr>
          <w:p w14:paraId="6123FDC0" w14:textId="16B77D78" w:rsidR="00040CE3" w:rsidRDefault="00040CE3" w:rsidP="007473A3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entro il </w:t>
            </w:r>
            <w:r w:rsidR="00066B98">
              <w:rPr>
                <w:rFonts w:cstheme="minorHAnsi"/>
                <w:b/>
                <w:bCs/>
              </w:rPr>
              <w:t>31</w:t>
            </w:r>
            <w:r>
              <w:rPr>
                <w:rFonts w:cstheme="minorHAnsi"/>
                <w:b/>
                <w:bCs/>
              </w:rPr>
              <w:t xml:space="preserve"> AGOSTO</w:t>
            </w:r>
          </w:p>
        </w:tc>
        <w:tc>
          <w:tcPr>
            <w:tcW w:w="7335" w:type="dxa"/>
            <w:vAlign w:val="center"/>
          </w:tcPr>
          <w:p w14:paraId="3CCA9148" w14:textId="135FABF0" w:rsidR="00F335A7" w:rsidRDefault="00040CE3" w:rsidP="007473A3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292CD2">
              <w:rPr>
                <w:rFonts w:cstheme="minorHAnsi"/>
              </w:rPr>
              <w:t>pprovazione atti e pubblicazione graduatorie</w:t>
            </w:r>
          </w:p>
          <w:p w14:paraId="5853D67A" w14:textId="2357DA51" w:rsidR="00F335A7" w:rsidRDefault="00F335A7" w:rsidP="00F335A7">
            <w:pPr>
              <w:rPr>
                <w:rFonts w:cstheme="minorHAnsi"/>
              </w:rPr>
            </w:pPr>
          </w:p>
          <w:p w14:paraId="7C5F20A7" w14:textId="68748E97" w:rsidR="00F335A7" w:rsidRDefault="00F335A7" w:rsidP="00F335A7">
            <w:pPr>
              <w:rPr>
                <w:rFonts w:cstheme="minorHAnsi"/>
              </w:rPr>
            </w:pPr>
          </w:p>
          <w:p w14:paraId="5A8F34A9" w14:textId="77777777" w:rsidR="00040CE3" w:rsidRPr="00F335A7" w:rsidRDefault="00040CE3" w:rsidP="00F335A7">
            <w:pPr>
              <w:rPr>
                <w:rFonts w:cstheme="minorHAnsi"/>
              </w:rPr>
            </w:pPr>
          </w:p>
        </w:tc>
      </w:tr>
      <w:bookmarkEnd w:id="0"/>
    </w:tbl>
    <w:p w14:paraId="115AB33F" w14:textId="77777777" w:rsidR="00040CE3" w:rsidRDefault="00040CE3" w:rsidP="00F335A7">
      <w:pPr>
        <w:spacing w:after="0"/>
        <w:ind w:right="282"/>
        <w:jc w:val="both"/>
      </w:pPr>
    </w:p>
    <w:sectPr w:rsidR="00040CE3" w:rsidSect="00756856">
      <w:pgSz w:w="11906" w:h="16838"/>
      <w:pgMar w:top="568" w:right="851" w:bottom="851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1CE7B" w14:textId="77777777" w:rsidR="00F335A7" w:rsidRDefault="00F335A7" w:rsidP="00F335A7">
      <w:pPr>
        <w:spacing w:after="0" w:line="240" w:lineRule="auto"/>
      </w:pPr>
      <w:r>
        <w:separator/>
      </w:r>
    </w:p>
  </w:endnote>
  <w:endnote w:type="continuationSeparator" w:id="0">
    <w:p w14:paraId="232F1292" w14:textId="77777777" w:rsidR="00F335A7" w:rsidRDefault="00F335A7" w:rsidP="00F3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A94E3" w14:textId="77777777" w:rsidR="00F335A7" w:rsidRDefault="00F335A7" w:rsidP="00F335A7">
      <w:pPr>
        <w:spacing w:after="0" w:line="240" w:lineRule="auto"/>
      </w:pPr>
      <w:r>
        <w:separator/>
      </w:r>
    </w:p>
  </w:footnote>
  <w:footnote w:type="continuationSeparator" w:id="0">
    <w:p w14:paraId="73288FC9" w14:textId="77777777" w:rsidR="00F335A7" w:rsidRDefault="00F335A7" w:rsidP="00F33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D1473"/>
    <w:multiLevelType w:val="hybridMultilevel"/>
    <w:tmpl w:val="D204960C"/>
    <w:lvl w:ilvl="0" w:tplc="A9D4DAA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47B6"/>
    <w:multiLevelType w:val="hybridMultilevel"/>
    <w:tmpl w:val="1076F15C"/>
    <w:lvl w:ilvl="0" w:tplc="D41E0C0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B5C18"/>
    <w:multiLevelType w:val="hybridMultilevel"/>
    <w:tmpl w:val="578AAD86"/>
    <w:lvl w:ilvl="0" w:tplc="B4C450B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40183"/>
    <w:multiLevelType w:val="hybridMultilevel"/>
    <w:tmpl w:val="045A6B7E"/>
    <w:lvl w:ilvl="0" w:tplc="AAF6359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E44DB"/>
    <w:multiLevelType w:val="hybridMultilevel"/>
    <w:tmpl w:val="A9106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37438"/>
    <w:multiLevelType w:val="hybridMultilevel"/>
    <w:tmpl w:val="CAA0D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EB"/>
    <w:rsid w:val="0002568F"/>
    <w:rsid w:val="00040CE3"/>
    <w:rsid w:val="00051A99"/>
    <w:rsid w:val="00066B98"/>
    <w:rsid w:val="00073A91"/>
    <w:rsid w:val="0009580A"/>
    <w:rsid w:val="00102138"/>
    <w:rsid w:val="00127FEB"/>
    <w:rsid w:val="0014096C"/>
    <w:rsid w:val="00140F48"/>
    <w:rsid w:val="001B7110"/>
    <w:rsid w:val="001E6FE0"/>
    <w:rsid w:val="002135C8"/>
    <w:rsid w:val="00292CD2"/>
    <w:rsid w:val="00293048"/>
    <w:rsid w:val="002A371A"/>
    <w:rsid w:val="002D1219"/>
    <w:rsid w:val="002E4C5F"/>
    <w:rsid w:val="003076BE"/>
    <w:rsid w:val="00357256"/>
    <w:rsid w:val="00363BB7"/>
    <w:rsid w:val="003744CA"/>
    <w:rsid w:val="003D20F2"/>
    <w:rsid w:val="004145BD"/>
    <w:rsid w:val="00453C25"/>
    <w:rsid w:val="00487E90"/>
    <w:rsid w:val="004A6EAC"/>
    <w:rsid w:val="004B5E42"/>
    <w:rsid w:val="00554736"/>
    <w:rsid w:val="005A1F1F"/>
    <w:rsid w:val="005B2DEB"/>
    <w:rsid w:val="005B6E36"/>
    <w:rsid w:val="005D47EC"/>
    <w:rsid w:val="005D6CE0"/>
    <w:rsid w:val="00611DF9"/>
    <w:rsid w:val="00616886"/>
    <w:rsid w:val="006369D6"/>
    <w:rsid w:val="00671B30"/>
    <w:rsid w:val="00683127"/>
    <w:rsid w:val="006A0F02"/>
    <w:rsid w:val="006B1ADC"/>
    <w:rsid w:val="006C5FBE"/>
    <w:rsid w:val="006D79B0"/>
    <w:rsid w:val="00756856"/>
    <w:rsid w:val="00786A8F"/>
    <w:rsid w:val="007B18D2"/>
    <w:rsid w:val="007F5269"/>
    <w:rsid w:val="00802D6E"/>
    <w:rsid w:val="0084504D"/>
    <w:rsid w:val="00860F49"/>
    <w:rsid w:val="00907AC4"/>
    <w:rsid w:val="009464CD"/>
    <w:rsid w:val="009773C1"/>
    <w:rsid w:val="009A3813"/>
    <w:rsid w:val="009A4D13"/>
    <w:rsid w:val="009A5CD9"/>
    <w:rsid w:val="009F3BE3"/>
    <w:rsid w:val="00A03D5D"/>
    <w:rsid w:val="00A1245D"/>
    <w:rsid w:val="00A24851"/>
    <w:rsid w:val="00A87C6A"/>
    <w:rsid w:val="00AB172A"/>
    <w:rsid w:val="00AC2B45"/>
    <w:rsid w:val="00AC775D"/>
    <w:rsid w:val="00AD748F"/>
    <w:rsid w:val="00B06199"/>
    <w:rsid w:val="00B72749"/>
    <w:rsid w:val="00BA36BF"/>
    <w:rsid w:val="00BE68F0"/>
    <w:rsid w:val="00C30DBA"/>
    <w:rsid w:val="00C32A29"/>
    <w:rsid w:val="00C3557A"/>
    <w:rsid w:val="00C40969"/>
    <w:rsid w:val="00C54162"/>
    <w:rsid w:val="00CB470A"/>
    <w:rsid w:val="00CC7921"/>
    <w:rsid w:val="00D2154E"/>
    <w:rsid w:val="00D34CBE"/>
    <w:rsid w:val="00D64220"/>
    <w:rsid w:val="00DE1F92"/>
    <w:rsid w:val="00E1057B"/>
    <w:rsid w:val="00E23BD5"/>
    <w:rsid w:val="00E90FF7"/>
    <w:rsid w:val="00F22A8E"/>
    <w:rsid w:val="00F335A7"/>
    <w:rsid w:val="00FB66D8"/>
    <w:rsid w:val="00FF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D8D1"/>
  <w15:chartTrackingRefBased/>
  <w15:docId w15:val="{5625AEFA-7482-4232-B7E7-56B1352B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470A"/>
    <w:pPr>
      <w:ind w:left="720"/>
      <w:contextualSpacing/>
    </w:pPr>
  </w:style>
  <w:style w:type="table" w:styleId="Grigliatabella">
    <w:name w:val="Table Grid"/>
    <w:basedOn w:val="Tabellanormale"/>
    <w:uiPriority w:val="39"/>
    <w:rsid w:val="00CC7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335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35A7"/>
  </w:style>
  <w:style w:type="paragraph" w:styleId="Pidipagina">
    <w:name w:val="footer"/>
    <w:basedOn w:val="Normale"/>
    <w:link w:val="PidipaginaCarattere"/>
    <w:uiPriority w:val="99"/>
    <w:unhideWhenUsed/>
    <w:rsid w:val="00F335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3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F4F79-8F1D-4E28-9D4E-CB6D379A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UserUnifi</dc:creator>
  <cp:keywords/>
  <dc:description/>
  <cp:lastModifiedBy>UserUnifi</cp:lastModifiedBy>
  <cp:revision>5</cp:revision>
  <cp:lastPrinted>2023-03-10T14:25:00Z</cp:lastPrinted>
  <dcterms:created xsi:type="dcterms:W3CDTF">2024-03-18T09:17:00Z</dcterms:created>
  <dcterms:modified xsi:type="dcterms:W3CDTF">2024-03-26T10:30:00Z</dcterms:modified>
</cp:coreProperties>
</file>